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“我重读了一部经典”阅读感悟评选活动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  <w:t>推荐作品评分标准</w:t>
      </w:r>
    </w:p>
    <w:tbl>
      <w:tblPr>
        <w:tblStyle w:val="3"/>
        <w:tblW w:w="8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843"/>
        <w:gridCol w:w="5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54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内容深度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分</w:t>
            </w:r>
            <w:bookmarkStart w:id="1" w:name="_GoBack"/>
            <w:bookmarkEnd w:id="1"/>
          </w:p>
        </w:tc>
        <w:tc>
          <w:tcPr>
            <w:tcW w:w="5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紧扣 “重读经典” 主题，对所读经典书籍的核心观点、主题思想把握精准，理解深刻且分析透彻。能深入挖掘书中深层次文化、历史、社会等内涵，不浮于表面解读。结合自身经历、时代背景等阐述感悟，提出独到、新颖的见解，展现出对经典的深度思考与感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逻辑条理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分</w:t>
            </w:r>
          </w:p>
        </w:tc>
        <w:tc>
          <w:tcPr>
            <w:tcW w:w="5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文章结构清晰合理，层次分明，整体逻辑完整、自洽。可从不同角度论述对书籍的理解，个人感悟与书籍内容紧密结合，过渡自然流畅，衔接连贯紧密。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语言表达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分</w:t>
            </w:r>
          </w:p>
        </w:tc>
        <w:tc>
          <w:tcPr>
            <w:tcW w:w="5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语言表达流畅自然，用词准确、恰当，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无错别字、病句，能够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生动形象地展现阅读感悟。能熟练运用多种修辞手法和表达方式，增强文章的可读性与感染力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启发价值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分</w:t>
            </w:r>
          </w:p>
        </w:tc>
        <w:tc>
          <w:tcPr>
            <w:tcW w:w="5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能激发读者对书籍的兴趣，符合活动主题，引发思考和讨论，为他人阅读提供有价值的参考和引导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bookmarkStart w:id="0" w:name="OLE_LINK1"/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格式规范</w:t>
            </w:r>
            <w:bookmarkEnd w:id="0"/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10分</w:t>
            </w:r>
          </w:p>
        </w:tc>
        <w:tc>
          <w:tcPr>
            <w:tcW w:w="5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文章字数为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800-1000字，符合文本格式要求，排版清晰。</w:t>
            </w:r>
          </w:p>
        </w:tc>
      </w:tr>
    </w:tbl>
    <w:p>
      <w:pPr>
        <w:rPr>
          <w:rFonts w:hint="eastAsia"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魏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简隶书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古印体繁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中等线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准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中楷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彩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汉仪超粗圆简">
    <w:panose1 w:val="02010604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3NTk2OTI3NmE1ZTQ4MjUyOGMxNjMyODI1MmZmMTAifQ=="/>
  </w:docVars>
  <w:rsids>
    <w:rsidRoot w:val="002F6F7B"/>
    <w:rsid w:val="002F6F7B"/>
    <w:rsid w:val="00575DF5"/>
    <w:rsid w:val="006B3815"/>
    <w:rsid w:val="00757C07"/>
    <w:rsid w:val="007F3143"/>
    <w:rsid w:val="0084325B"/>
    <w:rsid w:val="00B531EE"/>
    <w:rsid w:val="00CC34C2"/>
    <w:rsid w:val="00CC58BB"/>
    <w:rsid w:val="00D35F39"/>
    <w:rsid w:val="00DB2B31"/>
    <w:rsid w:val="00FA67B0"/>
    <w:rsid w:val="50936735"/>
    <w:rsid w:val="54BB15CE"/>
    <w:rsid w:val="7043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305</Characters>
  <Lines>2</Lines>
  <Paragraphs>1</Paragraphs>
  <TotalTime>11</TotalTime>
  <ScaleCrop>false</ScaleCrop>
  <LinksUpToDate>false</LinksUpToDate>
  <CharactersWithSpaces>357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2025-04-28T02:47:00Z</dcterms:created>
  <dc:creator>汉娜 韦</dc:creator>
  <cp:lastModifiedBy>朱倩倩</cp:lastModifiedBy>
  <dcterms:modified xsi:type="dcterms:W3CDTF">2025-04-28T03:18:55Z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ED266527DF5242C8BFD2FC8457F81DDA_13</vt:lpwstr>
  </property>
</Properties>
</file>